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EF" w:rsidRDefault="00321CEF">
      <w:pPr>
        <w:pStyle w:val="Standard"/>
        <w:shd w:val="clear" w:color="auto" w:fill="FFFFFF"/>
        <w:jc w:val="center"/>
        <w:rPr>
          <w:rFonts w:ascii="Calibri" w:hAnsi="Calibri"/>
          <w:color w:val="000000"/>
          <w:spacing w:val="4"/>
        </w:rPr>
      </w:pPr>
      <w:bookmarkStart w:id="0" w:name="_GoBack"/>
      <w:bookmarkEnd w:id="0"/>
    </w:p>
    <w:p w:rsidR="00321CEF" w:rsidRDefault="009C4CC6">
      <w:pPr>
        <w:pStyle w:val="Standard"/>
        <w:shd w:val="clear" w:color="auto" w:fill="FFFFFF"/>
        <w:ind w:left="7088"/>
        <w:rPr>
          <w:rFonts w:cs="Times New Roman"/>
          <w:color w:val="000000"/>
          <w:spacing w:val="4"/>
          <w:u w:val="single"/>
        </w:rPr>
      </w:pPr>
      <w:r>
        <w:rPr>
          <w:rFonts w:cs="Times New Roman"/>
          <w:color w:val="000000"/>
          <w:spacing w:val="4"/>
          <w:u w:val="single"/>
        </w:rPr>
        <w:t>Załącznik nr 3</w:t>
      </w:r>
    </w:p>
    <w:p w:rsidR="00321CEF" w:rsidRDefault="009C4CC6">
      <w:pPr>
        <w:pStyle w:val="Standard"/>
        <w:shd w:val="clear" w:color="auto" w:fill="FFFFFF"/>
        <w:ind w:left="7088"/>
        <w:rPr>
          <w:rFonts w:cs="Times New Roman"/>
          <w:color w:val="000000"/>
          <w:spacing w:val="4"/>
        </w:rPr>
      </w:pPr>
      <w:r>
        <w:rPr>
          <w:rFonts w:cs="Times New Roman"/>
          <w:color w:val="000000"/>
          <w:spacing w:val="4"/>
        </w:rPr>
        <w:t>do Zapytania ofertowego</w:t>
      </w:r>
    </w:p>
    <w:p w:rsidR="00321CEF" w:rsidRDefault="009C4CC6">
      <w:pPr>
        <w:pStyle w:val="Standard"/>
        <w:shd w:val="clear" w:color="auto" w:fill="FFFFFF"/>
        <w:jc w:val="center"/>
        <w:rPr>
          <w:rFonts w:cs="Times New Roman"/>
          <w:color w:val="000000"/>
          <w:spacing w:val="4"/>
        </w:rPr>
      </w:pPr>
      <w:r>
        <w:rPr>
          <w:rFonts w:cs="Times New Roman"/>
          <w:color w:val="000000"/>
          <w:spacing w:val="4"/>
        </w:rPr>
        <w:t>Klauzula informacyjna o przetwarzaniu danych osobowych</w:t>
      </w:r>
    </w:p>
    <w:p w:rsidR="00321CEF" w:rsidRDefault="009C4CC6">
      <w:pPr>
        <w:pStyle w:val="Standard"/>
        <w:shd w:val="clear" w:color="auto" w:fill="FFFFFF"/>
        <w:spacing w:before="317" w:line="295" w:lineRule="exact"/>
        <w:ind w:left="22" w:right="7"/>
        <w:jc w:val="both"/>
      </w:pPr>
      <w:r>
        <w:rPr>
          <w:rFonts w:cs="Times New Roman"/>
          <w:color w:val="000000"/>
          <w:spacing w:val="2"/>
          <w:sz w:val="22"/>
          <w:szCs w:val="22"/>
        </w:rPr>
        <w:t>Zgodnie z art. 13 ust. l i 2 rozporządzenia Parlamentu Europejskiego i Rady (UE) 2016/679</w:t>
      </w:r>
      <w:r>
        <w:rPr>
          <w:rFonts w:cs="Times New Roman"/>
          <w:color w:val="000000"/>
          <w:spacing w:val="2"/>
          <w:sz w:val="22"/>
          <w:szCs w:val="22"/>
        </w:rPr>
        <w:t xml:space="preserve"> z dnia 27 </w:t>
      </w:r>
      <w:r>
        <w:rPr>
          <w:rFonts w:cs="Times New Roman"/>
          <w:color w:val="000000"/>
          <w:spacing w:val="1"/>
          <w:sz w:val="22"/>
          <w:szCs w:val="22"/>
        </w:rPr>
        <w:t xml:space="preserve">kwietnia 2016 r. w sprawie ochrony osób fizycznych w związku z przetwarzaniem danych osobowych i </w:t>
      </w:r>
      <w:r>
        <w:rPr>
          <w:rFonts w:cs="Times New Roman"/>
          <w:color w:val="000000"/>
          <w:spacing w:val="4"/>
          <w:sz w:val="22"/>
          <w:szCs w:val="22"/>
        </w:rPr>
        <w:t xml:space="preserve">w sprawie swobodnego przepływu takich danych oraz uchylenia dyrektywy 95/46/WE (ogólne </w:t>
      </w:r>
      <w:r>
        <w:rPr>
          <w:rFonts w:cs="Times New Roman"/>
          <w:color w:val="000000"/>
          <w:sz w:val="22"/>
          <w:szCs w:val="22"/>
        </w:rPr>
        <w:t>rozporządzenie o ochronie danych) (Dz. Urz. UE L119 z 04.05.2</w:t>
      </w:r>
      <w:r>
        <w:rPr>
          <w:rFonts w:cs="Times New Roman"/>
          <w:color w:val="000000"/>
          <w:sz w:val="22"/>
          <w:szCs w:val="22"/>
        </w:rPr>
        <w:t xml:space="preserve">016, str. 1), dalej </w:t>
      </w:r>
      <w:r>
        <w:rPr>
          <w:rFonts w:cs="Times New Roman"/>
          <w:i/>
          <w:iCs/>
          <w:color w:val="000000"/>
          <w:sz w:val="22"/>
          <w:szCs w:val="22"/>
        </w:rPr>
        <w:t xml:space="preserve">„RODO", </w:t>
      </w:r>
      <w:r>
        <w:rPr>
          <w:rFonts w:cs="Times New Roman"/>
          <w:color w:val="000000"/>
          <w:sz w:val="22"/>
          <w:szCs w:val="22"/>
        </w:rPr>
        <w:t xml:space="preserve">Zamawiający </w:t>
      </w:r>
      <w:r>
        <w:rPr>
          <w:rFonts w:cs="Times New Roman"/>
          <w:color w:val="000000"/>
          <w:spacing w:val="2"/>
          <w:sz w:val="22"/>
          <w:szCs w:val="22"/>
        </w:rPr>
        <w:t>informuje, że:</w:t>
      </w:r>
    </w:p>
    <w:p w:rsidR="00321CEF" w:rsidRDefault="009C4CC6">
      <w:pPr>
        <w:pStyle w:val="Standard"/>
        <w:numPr>
          <w:ilvl w:val="0"/>
          <w:numId w:val="1"/>
        </w:numPr>
        <w:shd w:val="clear" w:color="auto" w:fill="FFFFFF"/>
        <w:spacing w:line="295" w:lineRule="exact"/>
        <w:ind w:left="284" w:hanging="284"/>
        <w:jc w:val="both"/>
      </w:pPr>
      <w:r>
        <w:rPr>
          <w:rFonts w:cs="Times New Roman"/>
          <w:color w:val="000000"/>
          <w:spacing w:val="7"/>
          <w:sz w:val="22"/>
          <w:szCs w:val="22"/>
        </w:rPr>
        <w:t xml:space="preserve">Jest administratorem danych osobowych Wykonawcy oraz osób, których dane Wykonawca </w:t>
      </w:r>
      <w:r>
        <w:rPr>
          <w:rFonts w:cs="Times New Roman"/>
          <w:color w:val="000000"/>
          <w:spacing w:val="3"/>
          <w:sz w:val="22"/>
          <w:szCs w:val="22"/>
        </w:rPr>
        <w:t>przekazał w niniejszym postępowaniu; Z administratorem - Gminnym Ośrodkiem Pomocy Społecznej w Urszulinie można się sko</w:t>
      </w:r>
      <w:r>
        <w:rPr>
          <w:rFonts w:cs="Times New Roman"/>
          <w:color w:val="000000"/>
          <w:spacing w:val="3"/>
          <w:sz w:val="22"/>
          <w:szCs w:val="22"/>
        </w:rPr>
        <w:t xml:space="preserve">ntaktować poprzez adres email </w:t>
      </w:r>
      <w:hyperlink r:id="rId7" w:history="1">
        <w:r>
          <w:rPr>
            <w:rFonts w:cs="Times New Roman"/>
          </w:rPr>
          <w:t>dpo@gops-urszulin.pl</w:t>
        </w:r>
      </w:hyperlink>
      <w:r>
        <w:rPr>
          <w:rFonts w:cs="Times New Roman"/>
          <w:color w:val="000000"/>
          <w:spacing w:val="3"/>
          <w:sz w:val="22"/>
          <w:szCs w:val="22"/>
        </w:rPr>
        <w:t xml:space="preserve"> ; Administrator - Gminny Ośrodek Pomocy Społecznej w Urszulinie wyznaczył </w:t>
      </w:r>
      <w:r>
        <w:rPr>
          <w:rFonts w:cs="Times New Roman"/>
          <w:color w:val="000000"/>
          <w:spacing w:val="2"/>
          <w:sz w:val="22"/>
          <w:szCs w:val="22"/>
        </w:rPr>
        <w:t xml:space="preserve">inspektora ochrony danych, z którym można się skontaktować poprzez email </w:t>
      </w:r>
      <w:hyperlink r:id="rId8" w:history="1">
        <w:r>
          <w:rPr>
            <w:rFonts w:cs="Times New Roman"/>
          </w:rPr>
          <w:t>dpo@gops-urszulin.pl</w:t>
        </w:r>
      </w:hyperlink>
      <w:r>
        <w:rPr>
          <w:rFonts w:cs="Times New Roman"/>
          <w:color w:val="000000"/>
          <w:spacing w:val="2"/>
          <w:sz w:val="22"/>
          <w:szCs w:val="22"/>
        </w:rPr>
        <w:t xml:space="preserve">, </w:t>
      </w:r>
      <w:r>
        <w:rPr>
          <w:rFonts w:cs="Times New Roman"/>
          <w:color w:val="000000"/>
          <w:spacing w:val="9"/>
          <w:sz w:val="22"/>
          <w:szCs w:val="22"/>
        </w:rPr>
        <w:t xml:space="preserve">lub pisemnie na adres siedziby administratora Gminny Ośrodek Pomocy Społecznej ul. Lubelska 31, 22-234 Urszulin. Z inspektorem ochrony danych można się </w:t>
      </w:r>
      <w:r>
        <w:rPr>
          <w:rFonts w:cs="Times New Roman"/>
          <w:color w:val="000000"/>
          <w:spacing w:val="5"/>
          <w:sz w:val="22"/>
          <w:szCs w:val="22"/>
        </w:rPr>
        <w:t xml:space="preserve">kontaktować we wszystkich sprawach dotyczących </w:t>
      </w:r>
      <w:r>
        <w:rPr>
          <w:rFonts w:cs="Times New Roman"/>
          <w:color w:val="000000"/>
          <w:spacing w:val="5"/>
          <w:sz w:val="22"/>
          <w:szCs w:val="22"/>
        </w:rPr>
        <w:t xml:space="preserve">przetwarzania  danych  osobowych  oraz </w:t>
      </w:r>
      <w:r>
        <w:rPr>
          <w:rFonts w:cs="Times New Roman"/>
          <w:color w:val="000000"/>
          <w:spacing w:val="1"/>
          <w:sz w:val="22"/>
          <w:szCs w:val="22"/>
        </w:rPr>
        <w:t>korzystania z praw związanych z przetwarzaniem danych.</w:t>
      </w:r>
    </w:p>
    <w:p w:rsidR="00321CEF" w:rsidRDefault="009C4CC6">
      <w:pPr>
        <w:pStyle w:val="Standard"/>
        <w:numPr>
          <w:ilvl w:val="0"/>
          <w:numId w:val="1"/>
        </w:numPr>
        <w:shd w:val="clear" w:color="auto" w:fill="FFFFFF"/>
        <w:spacing w:line="295" w:lineRule="exact"/>
        <w:ind w:left="284" w:hanging="284"/>
        <w:jc w:val="both"/>
      </w:pPr>
      <w:r>
        <w:rPr>
          <w:rFonts w:cs="Times New Roman"/>
          <w:color w:val="000000"/>
          <w:spacing w:val="7"/>
          <w:sz w:val="22"/>
          <w:szCs w:val="22"/>
        </w:rPr>
        <w:t>dane osobowe Wykonawcy przetwarzane będą na podstawie art. 6 ust. l lit. c RODO w celu przeprowadzenia zapytania ofertowego w trybie rozeznania rynku</w:t>
      </w:r>
      <w:r>
        <w:rPr>
          <w:rFonts w:cs="Times New Roman"/>
          <w:color w:val="000000"/>
          <w:spacing w:val="4"/>
          <w:sz w:val="22"/>
          <w:szCs w:val="22"/>
        </w:rPr>
        <w:t>;</w:t>
      </w:r>
    </w:p>
    <w:p w:rsidR="00321CEF" w:rsidRDefault="009C4CC6">
      <w:pPr>
        <w:pStyle w:val="Standard"/>
        <w:numPr>
          <w:ilvl w:val="0"/>
          <w:numId w:val="1"/>
        </w:numPr>
        <w:shd w:val="clear" w:color="auto" w:fill="FFFFFF"/>
        <w:spacing w:line="295" w:lineRule="exact"/>
        <w:ind w:left="284" w:hanging="284"/>
        <w:jc w:val="both"/>
      </w:pPr>
      <w:r>
        <w:rPr>
          <w:rFonts w:cs="Times New Roman"/>
          <w:color w:val="000000"/>
          <w:spacing w:val="8"/>
          <w:sz w:val="22"/>
          <w:szCs w:val="22"/>
        </w:rPr>
        <w:t xml:space="preserve">odbiorcami </w:t>
      </w:r>
      <w:r>
        <w:rPr>
          <w:rFonts w:cs="Times New Roman"/>
          <w:color w:val="000000"/>
          <w:spacing w:val="8"/>
          <w:sz w:val="22"/>
          <w:szCs w:val="22"/>
        </w:rPr>
        <w:t xml:space="preserve">danych osobowych będą wyłącznie podmioty uprawnione do uzyskania danych </w:t>
      </w:r>
      <w:r>
        <w:rPr>
          <w:rFonts w:cs="Times New Roman"/>
          <w:color w:val="000000"/>
          <w:spacing w:val="4"/>
          <w:sz w:val="22"/>
          <w:szCs w:val="22"/>
        </w:rPr>
        <w:t xml:space="preserve">osobowych na podstawie  przepisów prawa tj. organy władzy publicznej oraz podmioty </w:t>
      </w:r>
      <w:r>
        <w:rPr>
          <w:rFonts w:cs="Times New Roman"/>
          <w:color w:val="000000"/>
          <w:spacing w:val="3"/>
          <w:sz w:val="22"/>
          <w:szCs w:val="22"/>
        </w:rPr>
        <w:t xml:space="preserve">wykonujące zadania publiczne lub działające na zlecenie organów władzy publicznej, w zakresie </w:t>
      </w:r>
      <w:r>
        <w:rPr>
          <w:rFonts w:cs="Times New Roman"/>
          <w:color w:val="000000"/>
          <w:spacing w:val="6"/>
          <w:sz w:val="22"/>
          <w:szCs w:val="22"/>
        </w:rPr>
        <w:t>i w cel</w:t>
      </w:r>
      <w:r>
        <w:rPr>
          <w:rFonts w:cs="Times New Roman"/>
          <w:color w:val="000000"/>
          <w:spacing w:val="6"/>
          <w:sz w:val="22"/>
          <w:szCs w:val="22"/>
        </w:rPr>
        <w:t xml:space="preserve">ach, które wynikają z przepisów powszechnie obowiązującego prawa jak również inne </w:t>
      </w:r>
      <w:r>
        <w:rPr>
          <w:rFonts w:cs="Times New Roman"/>
          <w:color w:val="000000"/>
          <w:spacing w:val="2"/>
          <w:sz w:val="22"/>
          <w:szCs w:val="22"/>
        </w:rPr>
        <w:t xml:space="preserve">podmioty, które na podstawie stosownych umów przetwarzają dane osobowe dla których jest on </w:t>
      </w:r>
      <w:r>
        <w:rPr>
          <w:rFonts w:cs="Times New Roman"/>
          <w:color w:val="000000"/>
          <w:spacing w:val="6"/>
          <w:sz w:val="22"/>
          <w:szCs w:val="22"/>
        </w:rPr>
        <w:t>Administratorem;</w:t>
      </w:r>
    </w:p>
    <w:p w:rsidR="00321CEF" w:rsidRDefault="009C4CC6">
      <w:pPr>
        <w:pStyle w:val="Standard"/>
        <w:numPr>
          <w:ilvl w:val="0"/>
          <w:numId w:val="1"/>
        </w:numPr>
        <w:shd w:val="clear" w:color="auto" w:fill="FFFFFF"/>
        <w:spacing w:line="295" w:lineRule="exact"/>
        <w:ind w:left="284" w:hanging="284"/>
        <w:jc w:val="both"/>
      </w:pPr>
      <w:r>
        <w:rPr>
          <w:rFonts w:cs="Times New Roman"/>
          <w:color w:val="000000"/>
          <w:spacing w:val="7"/>
          <w:sz w:val="22"/>
          <w:szCs w:val="22"/>
        </w:rPr>
        <w:t>dane osobowe będą przechowywane przez okres niezbędny do realizacj</w:t>
      </w:r>
      <w:r>
        <w:rPr>
          <w:rFonts w:cs="Times New Roman"/>
          <w:color w:val="000000"/>
          <w:spacing w:val="7"/>
          <w:sz w:val="22"/>
          <w:szCs w:val="22"/>
        </w:rPr>
        <w:t>i określonych celów</w:t>
      </w:r>
      <w:r>
        <w:rPr>
          <w:rFonts w:cs="Times New Roman"/>
          <w:color w:val="000000"/>
          <w:spacing w:val="1"/>
          <w:sz w:val="22"/>
          <w:szCs w:val="22"/>
        </w:rPr>
        <w:t xml:space="preserve">, a po tym czasie przez okres oraz w zakresie wymaganym przez przepisy powszechnie </w:t>
      </w:r>
      <w:r>
        <w:rPr>
          <w:rFonts w:cs="Times New Roman"/>
          <w:color w:val="000000"/>
          <w:spacing w:val="2"/>
          <w:sz w:val="22"/>
          <w:szCs w:val="22"/>
        </w:rPr>
        <w:t>obowiązującego prawa (m.in. zgodnie z instrukcją kancelaryjną);</w:t>
      </w:r>
    </w:p>
    <w:p w:rsidR="00321CEF" w:rsidRDefault="009C4CC6">
      <w:pPr>
        <w:pStyle w:val="Standard"/>
        <w:numPr>
          <w:ilvl w:val="0"/>
          <w:numId w:val="1"/>
        </w:numPr>
        <w:shd w:val="clear" w:color="auto" w:fill="FFFFFF"/>
        <w:spacing w:line="295" w:lineRule="exact"/>
        <w:ind w:left="284" w:hanging="284"/>
        <w:jc w:val="both"/>
      </w:pPr>
      <w:r>
        <w:rPr>
          <w:rFonts w:cs="Times New Roman"/>
          <w:color w:val="000000"/>
          <w:spacing w:val="1"/>
          <w:sz w:val="22"/>
          <w:szCs w:val="22"/>
        </w:rPr>
        <w:t>Posiada Pani/Pan prawo żądania od administratora dostępu do danych osobowych, prawo do ich</w:t>
      </w:r>
      <w:r>
        <w:rPr>
          <w:rFonts w:cs="Times New Roman"/>
          <w:color w:val="000000"/>
          <w:spacing w:val="1"/>
          <w:sz w:val="22"/>
          <w:szCs w:val="22"/>
        </w:rPr>
        <w:t xml:space="preserve"> </w:t>
      </w:r>
      <w:r>
        <w:rPr>
          <w:rFonts w:cs="Times New Roman"/>
          <w:color w:val="000000"/>
          <w:spacing w:val="3"/>
          <w:sz w:val="22"/>
          <w:szCs w:val="22"/>
        </w:rPr>
        <w:t xml:space="preserve">sprostowania, usunięcia lub ograniczenia przetwarzania, prawo do wniesienia sprzeciwu wobec </w:t>
      </w:r>
      <w:r>
        <w:rPr>
          <w:rFonts w:cs="Times New Roman"/>
          <w:color w:val="000000"/>
          <w:sz w:val="22"/>
          <w:szCs w:val="22"/>
        </w:rPr>
        <w:t>przetwarzania, prawo do przenoszenia danych, prawo do cofnięcia zgody w dowolnym momencie;</w:t>
      </w:r>
    </w:p>
    <w:p w:rsidR="00321CEF" w:rsidRDefault="009C4CC6">
      <w:pPr>
        <w:pStyle w:val="Standard"/>
        <w:numPr>
          <w:ilvl w:val="0"/>
          <w:numId w:val="1"/>
        </w:numPr>
        <w:shd w:val="clear" w:color="auto" w:fill="FFFFFF"/>
        <w:spacing w:line="295" w:lineRule="exact"/>
        <w:ind w:left="284" w:hanging="284"/>
        <w:jc w:val="both"/>
      </w:pPr>
      <w:r>
        <w:rPr>
          <w:rFonts w:cs="Times New Roman"/>
          <w:color w:val="000000"/>
          <w:spacing w:val="4"/>
          <w:sz w:val="22"/>
          <w:szCs w:val="22"/>
        </w:rPr>
        <w:t>W przypadku gdy przetwarzanie danych osobowych odbywa się na podstawie z</w:t>
      </w:r>
      <w:r>
        <w:rPr>
          <w:rFonts w:cs="Times New Roman"/>
          <w:color w:val="000000"/>
          <w:spacing w:val="4"/>
          <w:sz w:val="22"/>
          <w:szCs w:val="22"/>
        </w:rPr>
        <w:t xml:space="preserve">gody osoby na </w:t>
      </w:r>
      <w:r>
        <w:rPr>
          <w:rFonts w:cs="Times New Roman"/>
          <w:color w:val="000000"/>
          <w:spacing w:val="6"/>
          <w:sz w:val="22"/>
          <w:szCs w:val="22"/>
        </w:rPr>
        <w:t xml:space="preserve">przetwarzanie danych osobowych (art. 6 ust. l lit a RODO), przysługuje Pani/Panu prawo do cofnięcia  tej  zgody w  dowolnym  momencie. Cofnięcie to nie ma wpływu na  zgodność </w:t>
      </w:r>
      <w:r>
        <w:rPr>
          <w:rFonts w:cs="Times New Roman"/>
          <w:color w:val="000000"/>
          <w:spacing w:val="5"/>
          <w:sz w:val="22"/>
          <w:szCs w:val="22"/>
        </w:rPr>
        <w:t>przetwarzania, którego dokonano na podstawie zgody przed jej cofnię</w:t>
      </w:r>
      <w:r>
        <w:rPr>
          <w:rFonts w:cs="Times New Roman"/>
          <w:color w:val="000000"/>
          <w:spacing w:val="5"/>
          <w:sz w:val="22"/>
          <w:szCs w:val="22"/>
        </w:rPr>
        <w:t xml:space="preserve">ciem, z obowiązującym </w:t>
      </w:r>
      <w:r>
        <w:rPr>
          <w:rFonts w:cs="Times New Roman"/>
          <w:color w:val="000000"/>
          <w:spacing w:val="2"/>
          <w:sz w:val="22"/>
          <w:szCs w:val="22"/>
        </w:rPr>
        <w:t>prawem.</w:t>
      </w:r>
    </w:p>
    <w:p w:rsidR="00321CEF" w:rsidRDefault="009C4CC6">
      <w:pPr>
        <w:pStyle w:val="Standard"/>
        <w:numPr>
          <w:ilvl w:val="0"/>
          <w:numId w:val="1"/>
        </w:numPr>
        <w:shd w:val="clear" w:color="auto" w:fill="FFFFFF"/>
        <w:spacing w:line="295" w:lineRule="exact"/>
        <w:ind w:left="284" w:hanging="284"/>
        <w:jc w:val="both"/>
      </w:pPr>
      <w:r>
        <w:rPr>
          <w:rFonts w:cs="Times New Roman"/>
          <w:color w:val="000000"/>
          <w:spacing w:val="3"/>
          <w:sz w:val="22"/>
          <w:szCs w:val="22"/>
        </w:rPr>
        <w:t xml:space="preserve">Jeżeli Pan/Pani uzna, że dane osobowe będą przetwarzane niezgodnie z wymogami prawa ma </w:t>
      </w:r>
      <w:r>
        <w:rPr>
          <w:rFonts w:cs="Times New Roman"/>
          <w:color w:val="000000"/>
          <w:spacing w:val="6"/>
          <w:sz w:val="22"/>
          <w:szCs w:val="22"/>
        </w:rPr>
        <w:t xml:space="preserve">Pan/Pani prawo wnieść skargę do organu nadzorczego, którym jest Prezes Urzędu Ochrony </w:t>
      </w:r>
      <w:r>
        <w:rPr>
          <w:rFonts w:cs="Times New Roman"/>
          <w:color w:val="000000"/>
          <w:sz w:val="22"/>
          <w:szCs w:val="22"/>
        </w:rPr>
        <w:t>Danych Osobowych,</w:t>
      </w:r>
    </w:p>
    <w:p w:rsidR="00321CEF" w:rsidRDefault="009C4CC6">
      <w:pPr>
        <w:pStyle w:val="Standard"/>
        <w:numPr>
          <w:ilvl w:val="0"/>
          <w:numId w:val="1"/>
        </w:numPr>
        <w:shd w:val="clear" w:color="auto" w:fill="FFFFFF"/>
        <w:spacing w:line="295" w:lineRule="exact"/>
        <w:ind w:left="284" w:hanging="284"/>
        <w:jc w:val="both"/>
      </w:pPr>
      <w:r>
        <w:rPr>
          <w:rFonts w:cs="Times New Roman"/>
          <w:color w:val="000000"/>
          <w:spacing w:val="2"/>
          <w:sz w:val="22"/>
          <w:szCs w:val="22"/>
        </w:rPr>
        <w:t xml:space="preserve">W sytuacji, gdy przetwarzanie </w:t>
      </w:r>
      <w:r>
        <w:rPr>
          <w:rFonts w:cs="Times New Roman"/>
          <w:color w:val="000000"/>
          <w:spacing w:val="2"/>
          <w:sz w:val="22"/>
          <w:szCs w:val="22"/>
        </w:rPr>
        <w:t xml:space="preserve">danych osobowych odbywa się na podstawie zgody osoby, której </w:t>
      </w:r>
      <w:r>
        <w:rPr>
          <w:rFonts w:cs="Times New Roman"/>
          <w:color w:val="000000"/>
          <w:spacing w:val="6"/>
          <w:sz w:val="22"/>
          <w:szCs w:val="22"/>
        </w:rPr>
        <w:t>dane dotyczą, podanie przez Panią/Pana danych osobowych Administratorowi ma charakter dobrowolny.</w:t>
      </w:r>
    </w:p>
    <w:p w:rsidR="00321CEF" w:rsidRDefault="009C4CC6">
      <w:pPr>
        <w:pStyle w:val="Standard"/>
        <w:numPr>
          <w:ilvl w:val="0"/>
          <w:numId w:val="1"/>
        </w:numPr>
        <w:shd w:val="clear" w:color="auto" w:fill="FFFFFF"/>
        <w:spacing w:line="295" w:lineRule="exact"/>
        <w:ind w:left="284" w:hanging="284"/>
        <w:jc w:val="both"/>
      </w:pPr>
      <w:r>
        <w:rPr>
          <w:rFonts w:cs="Times New Roman"/>
          <w:color w:val="000000"/>
          <w:spacing w:val="3"/>
          <w:sz w:val="22"/>
          <w:szCs w:val="22"/>
        </w:rPr>
        <w:t>Podanie danych osobowych w zakresie wymaganym ustawodawstwem</w:t>
      </w:r>
      <w:r>
        <w:rPr>
          <w:rFonts w:cs="Times New Roman"/>
          <w:color w:val="000000"/>
          <w:spacing w:val="2"/>
          <w:sz w:val="22"/>
          <w:szCs w:val="22"/>
        </w:rPr>
        <w:t xml:space="preserve"> jest obligatoryjne.</w:t>
      </w:r>
    </w:p>
    <w:p w:rsidR="00321CEF" w:rsidRDefault="009C4CC6">
      <w:pPr>
        <w:pStyle w:val="Standard"/>
        <w:numPr>
          <w:ilvl w:val="0"/>
          <w:numId w:val="1"/>
        </w:numPr>
        <w:shd w:val="clear" w:color="auto" w:fill="FFFFFF"/>
        <w:spacing w:line="295" w:lineRule="exact"/>
        <w:ind w:left="284" w:hanging="426"/>
        <w:jc w:val="both"/>
      </w:pPr>
      <w:r>
        <w:rPr>
          <w:rFonts w:cs="Times New Roman"/>
          <w:color w:val="000000"/>
          <w:spacing w:val="6"/>
          <w:sz w:val="22"/>
          <w:szCs w:val="22"/>
        </w:rPr>
        <w:t>Podanie przez Pa</w:t>
      </w:r>
      <w:r>
        <w:rPr>
          <w:rFonts w:cs="Times New Roman"/>
          <w:color w:val="000000"/>
          <w:spacing w:val="6"/>
          <w:sz w:val="22"/>
          <w:szCs w:val="22"/>
        </w:rPr>
        <w:t xml:space="preserve">nią/Pana danych osobowych jest obowiązkowe, w sytuacji gdy przesłankę </w:t>
      </w:r>
      <w:r>
        <w:rPr>
          <w:rFonts w:cs="Times New Roman"/>
          <w:color w:val="000000"/>
          <w:spacing w:val="3"/>
          <w:sz w:val="22"/>
          <w:szCs w:val="22"/>
        </w:rPr>
        <w:t>przetwarzania danych osobowych stanowi przepis prawa lub zawarta między stronami umowa.</w:t>
      </w:r>
    </w:p>
    <w:p w:rsidR="00321CEF" w:rsidRDefault="00321CEF">
      <w:pPr>
        <w:pStyle w:val="Standard"/>
        <w:shd w:val="clear" w:color="auto" w:fill="FFFFFF"/>
        <w:spacing w:line="295" w:lineRule="exact"/>
        <w:rPr>
          <w:rFonts w:ascii="Calibri" w:hAnsi="Calibri" w:cs="Arial"/>
          <w:color w:val="000000"/>
          <w:spacing w:val="3"/>
          <w:sz w:val="22"/>
          <w:szCs w:val="22"/>
        </w:rPr>
      </w:pPr>
    </w:p>
    <w:p w:rsidR="00321CEF" w:rsidRDefault="00321CEF">
      <w:pPr>
        <w:pStyle w:val="Standard"/>
        <w:shd w:val="clear" w:color="auto" w:fill="FFFFFF"/>
        <w:spacing w:line="295" w:lineRule="exact"/>
        <w:rPr>
          <w:rFonts w:ascii="Calibri" w:hAnsi="Calibri" w:cs="Arial"/>
          <w:color w:val="000000"/>
          <w:spacing w:val="3"/>
          <w:sz w:val="22"/>
          <w:szCs w:val="22"/>
        </w:rPr>
      </w:pPr>
    </w:p>
    <w:p w:rsidR="00321CEF" w:rsidRDefault="009C4CC6">
      <w:pPr>
        <w:pStyle w:val="Standard"/>
        <w:shd w:val="clear" w:color="auto" w:fill="FFFFFF"/>
        <w:spacing w:line="295" w:lineRule="exact"/>
        <w:ind w:left="6096"/>
        <w:jc w:val="center"/>
        <w:rPr>
          <w:rFonts w:ascii="Calibri" w:hAnsi="Calibri" w:cs="Arial"/>
          <w:color w:val="000000"/>
          <w:spacing w:val="3"/>
          <w:sz w:val="22"/>
          <w:szCs w:val="22"/>
        </w:rPr>
      </w:pPr>
      <w:r>
        <w:rPr>
          <w:rFonts w:ascii="Calibri" w:hAnsi="Calibri" w:cs="Arial"/>
          <w:color w:val="000000"/>
          <w:spacing w:val="3"/>
          <w:sz w:val="22"/>
          <w:szCs w:val="22"/>
        </w:rPr>
        <w:t>………..…………………………………………</w:t>
      </w:r>
    </w:p>
    <w:p w:rsidR="00321CEF" w:rsidRDefault="009C4CC6">
      <w:pPr>
        <w:pStyle w:val="Standard"/>
        <w:shd w:val="clear" w:color="auto" w:fill="FFFFFF"/>
        <w:spacing w:line="295" w:lineRule="exact"/>
        <w:ind w:left="6096"/>
        <w:jc w:val="center"/>
      </w:pPr>
      <w:proofErr w:type="spellStart"/>
      <w:r>
        <w:rPr>
          <w:rFonts w:ascii="Calibri" w:hAnsi="Calibri" w:cs="Arial"/>
          <w:color w:val="000000"/>
          <w:spacing w:val="3"/>
          <w:sz w:val="20"/>
          <w:szCs w:val="20"/>
        </w:rPr>
        <w:t>miejscowość,data</w:t>
      </w:r>
      <w:proofErr w:type="spellEnd"/>
      <w:r>
        <w:rPr>
          <w:rFonts w:ascii="Calibri" w:hAnsi="Calibri" w:cs="Arial"/>
          <w:color w:val="000000"/>
          <w:spacing w:val="3"/>
          <w:sz w:val="20"/>
          <w:szCs w:val="20"/>
        </w:rPr>
        <w:t xml:space="preserve"> i podpis</w:t>
      </w:r>
    </w:p>
    <w:sectPr w:rsidR="00321CEF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CC6" w:rsidRDefault="009C4CC6">
      <w:r>
        <w:separator/>
      </w:r>
    </w:p>
  </w:endnote>
  <w:endnote w:type="continuationSeparator" w:id="0">
    <w:p w:rsidR="009C4CC6" w:rsidRDefault="009C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CC6" w:rsidRDefault="009C4CC6">
      <w:r>
        <w:rPr>
          <w:color w:val="000000"/>
        </w:rPr>
        <w:separator/>
      </w:r>
    </w:p>
  </w:footnote>
  <w:footnote w:type="continuationSeparator" w:id="0">
    <w:p w:rsidR="009C4CC6" w:rsidRDefault="009C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0C3" w:rsidRDefault="009C4CC6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4876796" cy="790571"/>
          <wp:effectExtent l="0" t="0" r="4" b="0"/>
          <wp:docPr id="1" name="Obraz 1" descr="C:\Users\user80\Desktop\Bibloteka, instrukcje\EFS_3_znaki_achrom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6796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F357B"/>
    <w:multiLevelType w:val="multilevel"/>
    <w:tmpl w:val="D5F250FA"/>
    <w:styleLink w:val="RTFNum2"/>
    <w:lvl w:ilvl="0">
      <w:start w:val="1"/>
      <w:numFmt w:val="decimal"/>
      <w:lvlText w:val="%1)"/>
      <w:lvlJc w:val="left"/>
      <w:pPr>
        <w:ind w:left="410" w:hanging="41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21CEF"/>
    <w:rsid w:val="00321CEF"/>
    <w:rsid w:val="008932D0"/>
    <w:rsid w:val="009C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D1E32-2C03-465E-BE2F-820BB78F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RTFNum21">
    <w:name w:val="RTF_Num 2 1"/>
    <w:rPr>
      <w:rFonts w:ascii="Arial" w:eastAsia="Arial" w:hAnsi="Arial" w:cs="Aria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gops-urszu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gops-urszu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GOPS-11</dc:creator>
  <cp:lastModifiedBy>GOPS Urszulin</cp:lastModifiedBy>
  <cp:revision>2</cp:revision>
  <cp:lastPrinted>2019-04-15T13:13:00Z</cp:lastPrinted>
  <dcterms:created xsi:type="dcterms:W3CDTF">2019-04-15T13:30:00Z</dcterms:created>
  <dcterms:modified xsi:type="dcterms:W3CDTF">2019-04-15T13:30:00Z</dcterms:modified>
</cp:coreProperties>
</file>